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3313" w14:textId="354CB537" w:rsidR="00E053D3" w:rsidRPr="00F25BA0" w:rsidRDefault="00E053D3" w:rsidP="00F25BA0">
      <w:pPr>
        <w:jc w:val="center"/>
        <w:rPr>
          <w:b/>
          <w:bCs/>
          <w:sz w:val="36"/>
          <w:szCs w:val="36"/>
        </w:rPr>
      </w:pPr>
      <w:r w:rsidRPr="00F25BA0">
        <w:rPr>
          <w:b/>
          <w:bCs/>
          <w:sz w:val="36"/>
          <w:szCs w:val="36"/>
        </w:rPr>
        <w:t>Family Matters Centre Inc.  JOB POSTING - PSYCH</w:t>
      </w:r>
      <w:r w:rsidR="00F25BA0" w:rsidRPr="00F25BA0">
        <w:rPr>
          <w:b/>
          <w:bCs/>
          <w:sz w:val="36"/>
          <w:szCs w:val="36"/>
        </w:rPr>
        <w:t>OLOGIST</w:t>
      </w:r>
    </w:p>
    <w:p w14:paraId="5D1B45D0" w14:textId="698A69FE" w:rsidR="00FE6AF8" w:rsidRPr="00FE6AF8" w:rsidRDefault="00FE6AF8" w:rsidP="00FE6AF8">
      <w:r w:rsidRPr="00FE6AF8">
        <w:rPr>
          <w:b/>
          <w:bCs/>
        </w:rPr>
        <w:t>Job Title:</w:t>
      </w:r>
      <w:r w:rsidRPr="00FE6AF8">
        <w:t xml:space="preserve"> Registered Psychologist – Psychoeducational Assessments</w:t>
      </w:r>
      <w:r w:rsidRPr="00FE6AF8">
        <w:br/>
      </w:r>
      <w:r w:rsidRPr="00FE6AF8">
        <w:rPr>
          <w:b/>
          <w:bCs/>
        </w:rPr>
        <w:t>Location:</w:t>
      </w:r>
      <w:r w:rsidRPr="00FE6AF8">
        <w:t xml:space="preserve"> Family Matters Centre Inc.</w:t>
      </w:r>
      <w:r w:rsidR="00E053D3">
        <w:t>, Burlington ON</w:t>
      </w:r>
      <w:r w:rsidRPr="00FE6AF8">
        <w:br/>
      </w:r>
      <w:r w:rsidRPr="00FE6AF8">
        <w:rPr>
          <w:b/>
          <w:bCs/>
        </w:rPr>
        <w:t>Employment Type:</w:t>
      </w:r>
      <w:r w:rsidRPr="00FE6AF8">
        <w:t xml:space="preserve"> Contract</w:t>
      </w:r>
      <w:r w:rsidRPr="00FE6AF8">
        <w:br/>
      </w:r>
      <w:r w:rsidRPr="00FE6AF8">
        <w:rPr>
          <w:b/>
          <w:bCs/>
        </w:rPr>
        <w:t>Reports To:</w:t>
      </w:r>
      <w:r w:rsidRPr="00FE6AF8">
        <w:t xml:space="preserve"> Clinic Director</w:t>
      </w:r>
    </w:p>
    <w:p w14:paraId="7A521846" w14:textId="66BC99F9" w:rsidR="00FE6AF8" w:rsidRPr="00FE6AF8" w:rsidRDefault="00FE6AF8" w:rsidP="00FE6AF8">
      <w:r w:rsidRPr="00FE6AF8">
        <w:rPr>
          <w:b/>
          <w:bCs/>
        </w:rPr>
        <w:t>Job Summary:</w:t>
      </w:r>
      <w:r w:rsidRPr="00FE6AF8">
        <w:br/>
        <w:t>We are seeking a skilled and detail-oriented Registered Psychologist to join our team in providing high-quality psychoeducational assessments for children, teens, and young adults. The successful candidate will have expertise in assessing learning, cognitive, academic, and socio-emotional functioning, and will provide clear, actionable recommendations to support clients’ success at school, home, and in the community. This role requires registration in good standing with the College of Psychologists of Ontario and experience in evidence-based assessment practices.</w:t>
      </w:r>
      <w:r w:rsidRPr="00FE6AF8">
        <w:br/>
        <w:t xml:space="preserve">As our </w:t>
      </w:r>
      <w:r>
        <w:t>C</w:t>
      </w:r>
      <w:r w:rsidRPr="00FE6AF8">
        <w:t>entre continues to expand its services, this position offers the opportunity to grow your caseload and potentially diversify into related clinical or consultative work over time.</w:t>
      </w:r>
    </w:p>
    <w:p w14:paraId="3A7A1BDB" w14:textId="68803FEE" w:rsidR="00FE6AF8" w:rsidRPr="00FE6AF8" w:rsidRDefault="00FE6AF8" w:rsidP="00FE6AF8">
      <w:r w:rsidRPr="00FE6AF8">
        <w:rPr>
          <w:b/>
          <w:bCs/>
        </w:rPr>
        <w:t>Key Responsibilities:</w:t>
      </w:r>
      <w:r w:rsidRPr="00FE6AF8">
        <w:br/>
        <w:t>• Conduct comprehensive psychoeducational assessments using cognitive, academic, and behavioral measures.</w:t>
      </w:r>
      <w:r w:rsidRPr="00FE6AF8">
        <w:br/>
        <w:t>• Gather relevant background information through clinical interviews with clients, parents, and educators.</w:t>
      </w:r>
      <w:r w:rsidRPr="00FE6AF8">
        <w:br/>
        <w:t>• Interpret assessment data to formulate diagnoses and identify strengths and needs.</w:t>
      </w:r>
      <w:r w:rsidRPr="00FE6AF8">
        <w:br/>
        <w:t>• Prepare clear, thorough, and practical written reports outlining findings and recommendations.</w:t>
      </w:r>
      <w:r w:rsidRPr="00FE6AF8">
        <w:br/>
        <w:t>• Provide feedback sessions to clients, families, and/or school personnel to explain results and recommendations.</w:t>
      </w:r>
      <w:r w:rsidRPr="00FE6AF8">
        <w:br/>
        <w:t>• Collaborate with other clinicians and professionals to support coordinated care.</w:t>
      </w:r>
      <w:r w:rsidRPr="00FE6AF8">
        <w:br/>
        <w:t>• Maintain accurate, confidential records in compliance with regulatory standards.</w:t>
      </w:r>
      <w:r w:rsidRPr="00FE6AF8">
        <w:br/>
        <w:t>• Stay current with best practices, emerging research, and continuing education in psychological assessment.</w:t>
      </w:r>
    </w:p>
    <w:p w14:paraId="61363B43" w14:textId="19D2976A" w:rsidR="00E053D3" w:rsidRDefault="00E053D3" w:rsidP="00E053D3">
      <w:r>
        <w:rPr>
          <w:b/>
          <w:bCs/>
        </w:rPr>
        <w:t>Hours</w:t>
      </w:r>
      <w:r w:rsidRPr="00FE6AF8">
        <w:rPr>
          <w:b/>
          <w:bCs/>
        </w:rPr>
        <w:t>:</w:t>
      </w:r>
      <w:r w:rsidRPr="00FE6AF8">
        <w:br/>
      </w:r>
      <w:r w:rsidRPr="00E053D3">
        <w:t>This part-time contract role will start with very limited hours and no guaranteed schedule. As we bring more clients on board, your workload will grow alongside the service. We’re looking for someone who’s flexible, understands the early-stage nature of this opportunity, and is excited to grow with us as we build something great together.</w:t>
      </w:r>
    </w:p>
    <w:p w14:paraId="798B8615" w14:textId="178016F7" w:rsidR="00FE6AF8" w:rsidRPr="00FE6AF8" w:rsidRDefault="00FE6AF8" w:rsidP="00FE6AF8">
      <w:r w:rsidRPr="00FE6AF8">
        <w:rPr>
          <w:b/>
          <w:bCs/>
        </w:rPr>
        <w:t>Qualifications:</w:t>
      </w:r>
      <w:r w:rsidRPr="00FE6AF8">
        <w:br/>
        <w:t>• Doctoral or Master’s degree in Psychology.</w:t>
      </w:r>
      <w:r w:rsidRPr="00FE6AF8">
        <w:br/>
        <w:t>• Registered and in good standing with the College of Psychologists of Ontario, authorized for assessment with children and adolescents.</w:t>
      </w:r>
      <w:r w:rsidRPr="00FE6AF8">
        <w:br/>
        <w:t>• Experience conducting psychoeducational assessments in clinical, school, or private practice settings.</w:t>
      </w:r>
      <w:r w:rsidRPr="00FE6AF8">
        <w:br/>
        <w:t>• Proficiency in administering and interpreting a range of standardized tests (e.g., WISC, WIAT, BASC).</w:t>
      </w:r>
      <w:r w:rsidRPr="00FE6AF8">
        <w:br/>
        <w:t>• Strong written and verbal communication skills, with the ability to explain complex findings in accessible terms.</w:t>
      </w:r>
      <w:r w:rsidRPr="00FE6AF8">
        <w:br/>
        <w:t>• Excellent organizational skills and attention to detail.</w:t>
      </w:r>
    </w:p>
    <w:p w14:paraId="3DEDAAFD" w14:textId="0A7E97C8" w:rsidR="00286F1A" w:rsidRDefault="00FE6AF8">
      <w:r w:rsidRPr="00FE6AF8">
        <w:rPr>
          <w:b/>
          <w:bCs/>
        </w:rPr>
        <w:t>Working Conditions:</w:t>
      </w:r>
      <w:r w:rsidRPr="00FE6AF8">
        <w:br/>
        <w:t>• Ability to set your own schedule, with flexibility required for some evening or weekend appointments as needed.</w:t>
      </w:r>
      <w:r w:rsidRPr="00FE6AF8">
        <w:br/>
        <w:t>• Administrative support provided for booking and report preparation.</w:t>
      </w:r>
      <w:r w:rsidRPr="00FE6AF8">
        <w:br/>
        <w:t>• Opportunity for role expansion as client demand and clinic services grow</w:t>
      </w:r>
    </w:p>
    <w:p w14:paraId="10E135DA" w14:textId="0B1E8941" w:rsidR="00E053D3" w:rsidRPr="00F25BA0" w:rsidRDefault="00E053D3" w:rsidP="00E053D3">
      <w:pPr>
        <w:jc w:val="center"/>
        <w:rPr>
          <w:sz w:val="24"/>
          <w:szCs w:val="24"/>
        </w:rPr>
      </w:pPr>
      <w:r w:rsidRPr="00F25BA0">
        <w:rPr>
          <w:b/>
          <w:bCs/>
          <w:sz w:val="24"/>
          <w:szCs w:val="24"/>
        </w:rPr>
        <w:t>***</w:t>
      </w:r>
      <w:r w:rsidRPr="00F25BA0">
        <w:rPr>
          <w:sz w:val="24"/>
          <w:szCs w:val="24"/>
        </w:rPr>
        <w:t xml:space="preserve">ONLY RESUMES EMAILED TO     </w:t>
      </w:r>
      <w:hyperlink r:id="rId4" w:history="1">
        <w:r w:rsidRPr="00F25BA0">
          <w:rPr>
            <w:rStyle w:val="Hyperlink"/>
            <w:sz w:val="24"/>
            <w:szCs w:val="24"/>
          </w:rPr>
          <w:t>JOBS@FamilyMattersCentre.ca</w:t>
        </w:r>
      </w:hyperlink>
      <w:r w:rsidRPr="00F25BA0">
        <w:rPr>
          <w:sz w:val="24"/>
          <w:szCs w:val="24"/>
        </w:rPr>
        <w:t xml:space="preserve">     will be considered</w:t>
      </w:r>
      <w:r w:rsidR="00F25BA0">
        <w:rPr>
          <w:sz w:val="24"/>
          <w:szCs w:val="24"/>
        </w:rPr>
        <w:t>***</w:t>
      </w:r>
      <w:r w:rsidRPr="00F25BA0">
        <w:rPr>
          <w:sz w:val="24"/>
          <w:szCs w:val="24"/>
        </w:rPr>
        <w:br/>
        <w:t xml:space="preserve">We </w:t>
      </w:r>
      <w:r w:rsidRPr="00F25BA0">
        <w:rPr>
          <w:b/>
          <w:bCs/>
          <w:sz w:val="24"/>
          <w:szCs w:val="24"/>
          <w:u w:val="single"/>
        </w:rPr>
        <w:t>do not accept</w:t>
      </w:r>
      <w:r w:rsidRPr="00F25BA0">
        <w:rPr>
          <w:sz w:val="24"/>
          <w:szCs w:val="24"/>
        </w:rPr>
        <w:t xml:space="preserve"> resumes that are: mailed/faxed/dropped off/walked-in or sent to any other email</w:t>
      </w:r>
      <w:r w:rsidR="00F25BA0">
        <w:rPr>
          <w:sz w:val="24"/>
          <w:szCs w:val="24"/>
        </w:rPr>
        <w:br/>
      </w:r>
      <w:r w:rsidRPr="00F25BA0">
        <w:rPr>
          <w:b/>
          <w:bCs/>
          <w:i/>
          <w:iCs/>
          <w:sz w:val="24"/>
          <w:szCs w:val="24"/>
        </w:rPr>
        <w:t>Only those being considered will be contacted.</w:t>
      </w:r>
    </w:p>
    <w:sectPr w:rsidR="00E053D3" w:rsidRPr="00F25BA0" w:rsidSect="00E053D3">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8"/>
    <w:rsid w:val="000A268B"/>
    <w:rsid w:val="00286F1A"/>
    <w:rsid w:val="00CB5FBC"/>
    <w:rsid w:val="00E053D3"/>
    <w:rsid w:val="00E6228A"/>
    <w:rsid w:val="00F25BA0"/>
    <w:rsid w:val="00F401C0"/>
    <w:rsid w:val="00FE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C4F6"/>
  <w15:chartTrackingRefBased/>
  <w15:docId w15:val="{CC5476F2-5431-42A4-B999-E42B1A44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A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6A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E6AF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6AF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6AF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6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F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6A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E6AF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6AF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6AF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6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F8"/>
    <w:rPr>
      <w:rFonts w:eastAsiaTheme="majorEastAsia" w:cstheme="majorBidi"/>
      <w:color w:val="272727" w:themeColor="text1" w:themeTint="D8"/>
    </w:rPr>
  </w:style>
  <w:style w:type="paragraph" w:styleId="Title">
    <w:name w:val="Title"/>
    <w:basedOn w:val="Normal"/>
    <w:next w:val="Normal"/>
    <w:link w:val="TitleChar"/>
    <w:uiPriority w:val="10"/>
    <w:qFormat/>
    <w:rsid w:val="00FE6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6AF8"/>
    <w:rPr>
      <w:i/>
      <w:iCs/>
      <w:color w:val="404040" w:themeColor="text1" w:themeTint="BF"/>
    </w:rPr>
  </w:style>
  <w:style w:type="paragraph" w:styleId="ListParagraph">
    <w:name w:val="List Paragraph"/>
    <w:basedOn w:val="Normal"/>
    <w:uiPriority w:val="34"/>
    <w:qFormat/>
    <w:rsid w:val="00FE6AF8"/>
    <w:pPr>
      <w:ind w:left="720"/>
      <w:contextualSpacing/>
    </w:pPr>
  </w:style>
  <w:style w:type="character" w:styleId="IntenseEmphasis">
    <w:name w:val="Intense Emphasis"/>
    <w:basedOn w:val="DefaultParagraphFont"/>
    <w:uiPriority w:val="21"/>
    <w:qFormat/>
    <w:rsid w:val="00FE6AF8"/>
    <w:rPr>
      <w:i/>
      <w:iCs/>
      <w:color w:val="365F91" w:themeColor="accent1" w:themeShade="BF"/>
    </w:rPr>
  </w:style>
  <w:style w:type="paragraph" w:styleId="IntenseQuote">
    <w:name w:val="Intense Quote"/>
    <w:basedOn w:val="Normal"/>
    <w:next w:val="Normal"/>
    <w:link w:val="IntenseQuoteChar"/>
    <w:uiPriority w:val="30"/>
    <w:qFormat/>
    <w:rsid w:val="00FE6A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6AF8"/>
    <w:rPr>
      <w:i/>
      <w:iCs/>
      <w:color w:val="365F91" w:themeColor="accent1" w:themeShade="BF"/>
    </w:rPr>
  </w:style>
  <w:style w:type="character" w:styleId="IntenseReference">
    <w:name w:val="Intense Reference"/>
    <w:basedOn w:val="DefaultParagraphFont"/>
    <w:uiPriority w:val="32"/>
    <w:qFormat/>
    <w:rsid w:val="00FE6AF8"/>
    <w:rPr>
      <w:b/>
      <w:bCs/>
      <w:smallCaps/>
      <w:color w:val="365F91" w:themeColor="accent1" w:themeShade="BF"/>
      <w:spacing w:val="5"/>
    </w:rPr>
  </w:style>
  <w:style w:type="character" w:styleId="Hyperlink">
    <w:name w:val="Hyperlink"/>
    <w:basedOn w:val="DefaultParagraphFont"/>
    <w:uiPriority w:val="99"/>
    <w:unhideWhenUsed/>
    <w:rsid w:val="00E053D3"/>
    <w:rPr>
      <w:color w:val="0000FF" w:themeColor="hyperlink"/>
      <w:u w:val="single"/>
    </w:rPr>
  </w:style>
  <w:style w:type="character" w:styleId="UnresolvedMention">
    <w:name w:val="Unresolved Mention"/>
    <w:basedOn w:val="DefaultParagraphFont"/>
    <w:uiPriority w:val="99"/>
    <w:semiHidden/>
    <w:unhideWhenUsed/>
    <w:rsid w:val="00E0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S@FamilyMattersCent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M</dc:creator>
  <cp:keywords/>
  <dc:description/>
  <cp:lastModifiedBy>George Mills</cp:lastModifiedBy>
  <cp:revision>3</cp:revision>
  <dcterms:created xsi:type="dcterms:W3CDTF">2025-08-14T14:15:00Z</dcterms:created>
  <dcterms:modified xsi:type="dcterms:W3CDTF">2025-08-14T14:21:00Z</dcterms:modified>
</cp:coreProperties>
</file>